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outlineLvl w:val="0"/>
        <w:rPr>
          <w:rFonts w:cs="Arial" w:asciiTheme="minorEastAsia" w:hAnsiTheme="minorEastAsia" w:eastAsiaTheme="minorEastAsia"/>
          <w:bCs/>
          <w:kern w:val="36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Cs/>
          <w:kern w:val="36"/>
          <w:sz w:val="28"/>
          <w:szCs w:val="28"/>
        </w:rPr>
        <w:t>附件一：</w:t>
      </w:r>
    </w:p>
    <w:p>
      <w:pPr>
        <w:widowControl/>
        <w:shd w:val="clear" w:color="auto" w:fill="FFFFFF"/>
        <w:spacing w:line="450" w:lineRule="atLeast"/>
        <w:jc w:val="center"/>
        <w:outlineLvl w:val="0"/>
        <w:rPr>
          <w:rFonts w:cs="Arial" w:asciiTheme="minorEastAsia" w:hAnsiTheme="minorEastAsia" w:eastAsiaTheme="minorEastAsia"/>
          <w:b/>
          <w:bCs/>
          <w:kern w:val="36"/>
          <w:sz w:val="39"/>
          <w:szCs w:val="39"/>
        </w:rPr>
      </w:pPr>
      <w:r>
        <w:rPr>
          <w:rFonts w:hint="eastAsia" w:cs="Arial" w:asciiTheme="minorEastAsia" w:hAnsiTheme="minorEastAsia" w:eastAsiaTheme="minorEastAsia"/>
          <w:b/>
          <w:bCs/>
          <w:kern w:val="36"/>
          <w:sz w:val="39"/>
          <w:szCs w:val="39"/>
        </w:rPr>
        <w:t>肇庆</w:t>
      </w:r>
      <w:r>
        <w:rPr>
          <w:rFonts w:cs="Arial" w:asciiTheme="minorEastAsia" w:hAnsiTheme="minorEastAsia" w:eastAsiaTheme="minorEastAsia"/>
          <w:b/>
          <w:bCs/>
          <w:kern w:val="36"/>
          <w:sz w:val="39"/>
          <w:szCs w:val="39"/>
        </w:rPr>
        <w:t>市</w:t>
      </w:r>
      <w:r>
        <w:rPr>
          <w:rFonts w:hint="eastAsia" w:cs="Arial" w:asciiTheme="minorEastAsia" w:hAnsiTheme="minorEastAsia" w:eastAsiaTheme="minorEastAsia"/>
          <w:b/>
          <w:bCs/>
          <w:kern w:val="36"/>
          <w:sz w:val="39"/>
          <w:szCs w:val="39"/>
        </w:rPr>
        <w:t>水利系统优秀工程技术人员</w:t>
      </w:r>
      <w:r>
        <w:rPr>
          <w:rFonts w:cs="Arial" w:asciiTheme="minorEastAsia" w:hAnsiTheme="minorEastAsia" w:eastAsiaTheme="minorEastAsia"/>
          <w:b/>
          <w:bCs/>
          <w:kern w:val="36"/>
          <w:sz w:val="39"/>
          <w:szCs w:val="39"/>
        </w:rPr>
        <w:t>评选办法</w:t>
      </w:r>
    </w:p>
    <w:p>
      <w:pPr>
        <w:widowControl/>
        <w:shd w:val="clear" w:color="auto" w:fill="FFFFFF"/>
        <w:spacing w:line="450" w:lineRule="atLeast"/>
        <w:jc w:val="center"/>
        <w:outlineLvl w:val="0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（试行）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第一章 总 则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第一条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 xml:space="preserve"> 为表彰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水利系统相关单位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在工程建设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与管理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中作出突出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贡献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工作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人员，进一步促进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水利行业工程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技术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发展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，鼓励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水利工程建设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技术创新，努力构建素质优良，结构合理，技术水平高，具有较强的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科技创新能力的优秀专业技术人才队伍，促进我市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水利行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业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和社会经济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的发展，特制订本办法。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cs="Arial" w:asciiTheme="minorEastAsia" w:hAnsiTheme="minorEastAsia" w:eastAsiaTheme="minorEastAsia"/>
          <w:color w:val="FF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第二条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 适用范围：本评选办法适用于在水利系统从事</w:t>
      </w:r>
      <w:r>
        <w:rPr>
          <w:rFonts w:hint="eastAsia" w:ascii="长城仿宋" w:eastAsia="长城仿宋"/>
          <w:sz w:val="28"/>
          <w:szCs w:val="28"/>
        </w:rPr>
        <w:t>科技研究与开发、普及与推广的水利科技工作者，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从事水利工程建设或管理的专业技术人员，包括在肇庆市的外地企、事业单位的专业技术人员。申报人员所在单位必须是本会的会员单位，非本会会员单位的人员如要参评，需另行申报。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三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 评选类别：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（一）水利优秀科技工作者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参评对象为在肇庆市水利系统从事</w:t>
      </w:r>
      <w:r>
        <w:rPr>
          <w:rFonts w:hint="eastAsia" w:ascii="长城仿宋" w:eastAsia="长城仿宋"/>
          <w:sz w:val="28"/>
          <w:szCs w:val="28"/>
        </w:rPr>
        <w:t>科技研究与开发、普及与推广的水利科技工作者；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（二）水利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优秀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设计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师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参评对象为在肇庆市从事水利工程设计的专业技术人员；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（三）水利优秀项目经理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参评对象为在肇庆市从事水利工程施工或管理的专业技术人员；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（四）水利优秀检测员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参评对象为在肇庆市从事水利检测工作的专业技术人员；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（五）优秀（总）监理工程师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参评对象为在肇庆市从事水利监理工作的专业技术人员；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（六）水利优秀技术工作者</w:t>
      </w:r>
      <w:r>
        <w:rPr>
          <w:rFonts w:eastAsiaTheme="minorEastAsia"/>
          <w:kern w:val="0"/>
          <w:sz w:val="28"/>
          <w:szCs w:val="28"/>
        </w:rPr>
        <w:t>——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参评对象为在肇庆市水利系统的机关、事业单位工作的专业技术人员。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第四条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评选工作遵照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单位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推荐、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学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会组织、专家评审、社会监督的原则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，该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评选活动每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两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年一次。</w:t>
      </w:r>
    </w:p>
    <w:p>
      <w:pPr>
        <w:widowControl/>
        <w:shd w:val="clear" w:color="auto" w:fill="FFFFFF"/>
        <w:spacing w:line="600" w:lineRule="exact"/>
        <w:jc w:val="left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kern w:val="0"/>
          <w:sz w:val="28"/>
          <w:szCs w:val="28"/>
        </w:rPr>
        <w:t>　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　第二章 评审机构与职责</w:t>
      </w:r>
    </w:p>
    <w:p>
      <w:pPr>
        <w:widowControl/>
        <w:shd w:val="clear" w:color="auto" w:fill="FFFFFF"/>
        <w:spacing w:line="600" w:lineRule="exact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kern w:val="0"/>
          <w:sz w:val="28"/>
          <w:szCs w:val="28"/>
        </w:rPr>
        <w:t>　　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五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肇庆市水利学会评审委员会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(以下简称评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委)是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肇庆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市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水利系统优秀工作人员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评选的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评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审机构。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六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委的职责：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制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定评审方案，组织实施评审工作，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推选优秀人员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名单。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七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本评审活动实行回避制度，与被评审人员有利害关系或亲属关系的评审专家应当回避。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三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章 申报条件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asciiTheme="minorEastAsia" w:hAnsiTheme="minorEastAsia" w:eastAsiaTheme="minorEastAsia"/>
          <w:sz w:val="28"/>
          <w:szCs w:val="36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八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被推荐的水利</w:t>
      </w:r>
      <w:r>
        <w:rPr>
          <w:rFonts w:hint="eastAsia" w:ascii="长城仿宋" w:hAnsi="Calibri" w:eastAsia="长城仿宋"/>
          <w:sz w:val="28"/>
          <w:szCs w:val="28"/>
        </w:rPr>
        <w:t>系统优秀工作人员</w:t>
      </w:r>
      <w:r>
        <w:rPr>
          <w:rFonts w:hint="eastAsia" w:asciiTheme="minorEastAsia" w:hAnsiTheme="minorEastAsia" w:eastAsiaTheme="minorEastAsia"/>
          <w:sz w:val="28"/>
          <w:szCs w:val="36"/>
        </w:rPr>
        <w:t>的年龄原则上在30岁以上不超过65周岁，健康状况良好。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ascii="长城仿宋" w:eastAsia="长城仿宋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九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被推荐的水利</w:t>
      </w:r>
      <w:r>
        <w:rPr>
          <w:rFonts w:hint="eastAsia" w:ascii="长城仿宋" w:hAnsi="Calibri" w:eastAsia="长城仿宋"/>
          <w:sz w:val="28"/>
          <w:szCs w:val="28"/>
        </w:rPr>
        <w:t>系统优秀工作人员应热爱祖国，拥护中国共产党；</w:t>
      </w:r>
      <w:r>
        <w:rPr>
          <w:rFonts w:ascii="长城仿宋" w:eastAsia="长城仿宋"/>
          <w:sz w:val="28"/>
          <w:szCs w:val="28"/>
        </w:rPr>
        <w:t>热爱水利事业，有良好的职业道德和突出的业务能力</w:t>
      </w:r>
      <w:r>
        <w:rPr>
          <w:rFonts w:hint="eastAsia" w:ascii="长城仿宋" w:eastAsia="长城仿宋"/>
          <w:sz w:val="28"/>
          <w:szCs w:val="28"/>
        </w:rPr>
        <w:t>；</w:t>
      </w:r>
      <w:r>
        <w:rPr>
          <w:rFonts w:ascii="长城仿宋" w:eastAsia="长城仿宋"/>
          <w:sz w:val="28"/>
          <w:szCs w:val="28"/>
        </w:rPr>
        <w:t>遵纪守法</w:t>
      </w:r>
      <w:r>
        <w:rPr>
          <w:rFonts w:hint="eastAsia" w:ascii="长城仿宋" w:eastAsia="长城仿宋"/>
          <w:sz w:val="28"/>
          <w:szCs w:val="28"/>
        </w:rPr>
        <w:t>，爱岗敬业。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ascii="长城仿宋" w:eastAsia="长城仿宋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十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ascii="长城仿宋" w:eastAsia="长城仿宋"/>
          <w:sz w:val="28"/>
          <w:szCs w:val="28"/>
        </w:rPr>
        <w:t>申报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优秀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设计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师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hint="eastAsia" w:ascii="长城仿宋" w:eastAsia="长城仿宋"/>
          <w:sz w:val="28"/>
          <w:szCs w:val="28"/>
        </w:rPr>
        <w:t>优秀项目经理、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优秀检测员或优秀（总）监理工程师的，需取得国家或行业规定的本岗位相关从业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资格证书。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十一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至申报时止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近两年内：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其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负责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的工程项目未发生过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一般及以上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事故或较严重的投诉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；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无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县（区）及以上行政处罚记录；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未受到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县（区）级及以上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主管部门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的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通报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批评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第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十二</w:t>
      </w:r>
      <w:r>
        <w:rPr>
          <w:rFonts w:cs="Arial" w:asciiTheme="minorEastAsia" w:hAnsiTheme="minorEastAsia" w:eastAsiaTheme="minorEastAsia"/>
          <w:b/>
          <w:kern w:val="0"/>
          <w:sz w:val="28"/>
          <w:szCs w:val="28"/>
        </w:rPr>
        <w:t>条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具体评选类别应具备的条件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ascii="长城仿宋" w:eastAsia="长城仿宋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（一）被推荐的水利优秀科技工作者应</w:t>
      </w:r>
      <w:r>
        <w:rPr>
          <w:rFonts w:hint="eastAsia" w:ascii="长城仿宋" w:eastAsia="长城仿宋"/>
          <w:sz w:val="28"/>
          <w:szCs w:val="28"/>
        </w:rPr>
        <w:t>具备下列条件之一：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（1）积极推广、引导和应用“四新”技术，并取得一定的成果:</w:t>
      </w:r>
    </w:p>
    <w:p>
      <w:pPr>
        <w:spacing w:line="600" w:lineRule="exact"/>
        <w:ind w:firstLine="840" w:firstLineChars="3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①有效地利用和节约能源、原材料；</w:t>
      </w:r>
    </w:p>
    <w:p>
      <w:pPr>
        <w:spacing w:line="600" w:lineRule="exact"/>
        <w:ind w:firstLine="840" w:firstLineChars="3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②</w:t>
      </w:r>
      <w:r>
        <w:rPr>
          <w:rFonts w:ascii="长城仿宋" w:eastAsia="长城仿宋"/>
          <w:sz w:val="28"/>
          <w:szCs w:val="28"/>
        </w:rPr>
        <w:t>提高</w:t>
      </w:r>
      <w:r>
        <w:rPr>
          <w:rFonts w:hint="eastAsia" w:ascii="长城仿宋" w:eastAsia="长城仿宋"/>
          <w:sz w:val="28"/>
          <w:szCs w:val="28"/>
        </w:rPr>
        <w:t>了</w:t>
      </w:r>
      <w:r>
        <w:rPr>
          <w:rFonts w:ascii="长城仿宋" w:eastAsia="长城仿宋"/>
          <w:sz w:val="28"/>
          <w:szCs w:val="28"/>
        </w:rPr>
        <w:t>自身管理水平，保证工程质量，加快施工进度</w:t>
      </w:r>
      <w:r>
        <w:rPr>
          <w:rFonts w:hint="eastAsia" w:ascii="长城仿宋" w:eastAsia="长城仿宋"/>
          <w:sz w:val="28"/>
          <w:szCs w:val="28"/>
        </w:rPr>
        <w:t>；</w:t>
      </w:r>
    </w:p>
    <w:p>
      <w:pPr>
        <w:spacing w:line="600" w:lineRule="exact"/>
        <w:ind w:firstLine="840" w:firstLineChars="3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③对本地水利行业的发展产生了重要的推动作用；</w:t>
      </w:r>
    </w:p>
    <w:p>
      <w:pPr>
        <w:spacing w:line="600" w:lineRule="exact"/>
        <w:ind w:firstLine="840" w:firstLineChars="3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④保障了工程建设安全和生态环境</w:t>
      </w:r>
      <w:r>
        <w:rPr>
          <w:rFonts w:ascii="长城仿宋" w:eastAsia="长城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（2）</w:t>
      </w:r>
      <w:r>
        <w:rPr>
          <w:rFonts w:ascii="长城仿宋" w:eastAsia="长城仿宋"/>
          <w:sz w:val="28"/>
          <w:szCs w:val="28"/>
        </w:rPr>
        <w:t>在水利科学技术研究工作中，作为主要完成人取得的成果具有</w:t>
      </w:r>
      <w:r>
        <w:rPr>
          <w:rFonts w:hint="eastAsia" w:ascii="长城仿宋" w:eastAsia="长城仿宋"/>
          <w:sz w:val="28"/>
          <w:szCs w:val="28"/>
        </w:rPr>
        <w:t>重</w:t>
      </w:r>
      <w:r>
        <w:rPr>
          <w:rFonts w:ascii="长城仿宋" w:eastAsia="长城仿宋"/>
          <w:sz w:val="28"/>
          <w:szCs w:val="28"/>
        </w:rPr>
        <w:t>大科学和实际应用价值，对水利建设与发展的某些领域具有重大意义，其研究成果经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级业务主管部门鉴定，达到</w:t>
      </w:r>
      <w:r>
        <w:rPr>
          <w:rFonts w:hint="eastAsia" w:ascii="长城仿宋" w:eastAsia="长城仿宋"/>
          <w:sz w:val="28"/>
          <w:szCs w:val="28"/>
        </w:rPr>
        <w:t>市内以上</w:t>
      </w:r>
      <w:r>
        <w:rPr>
          <w:rFonts w:ascii="长城仿宋" w:eastAsia="长城仿宋"/>
          <w:sz w:val="28"/>
          <w:szCs w:val="28"/>
        </w:rPr>
        <w:t>先进水平。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（3）</w:t>
      </w:r>
      <w:r>
        <w:rPr>
          <w:rFonts w:ascii="长城仿宋" w:eastAsia="长城仿宋"/>
          <w:sz w:val="28"/>
          <w:szCs w:val="28"/>
        </w:rPr>
        <w:t>对水利学科建设、人才培养贡献突出，在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内同行中享有较高声誉。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（4）</w:t>
      </w:r>
      <w:r>
        <w:rPr>
          <w:rFonts w:ascii="长城仿宋" w:eastAsia="长城仿宋"/>
          <w:sz w:val="28"/>
          <w:szCs w:val="28"/>
        </w:rPr>
        <w:t>在</w:t>
      </w:r>
      <w:r>
        <w:rPr>
          <w:rFonts w:hint="eastAsia" w:ascii="长城仿宋" w:eastAsia="长城仿宋"/>
          <w:sz w:val="28"/>
          <w:szCs w:val="28"/>
        </w:rPr>
        <w:t>实际</w:t>
      </w:r>
      <w:r>
        <w:rPr>
          <w:rFonts w:ascii="长城仿宋" w:eastAsia="长城仿宋"/>
          <w:sz w:val="28"/>
          <w:szCs w:val="28"/>
        </w:rPr>
        <w:t>工作</w:t>
      </w:r>
      <w:r>
        <w:rPr>
          <w:rFonts w:hint="eastAsia" w:ascii="长城仿宋" w:eastAsia="长城仿宋"/>
          <w:sz w:val="28"/>
          <w:szCs w:val="28"/>
        </w:rPr>
        <w:t>过程</w:t>
      </w:r>
      <w:r>
        <w:rPr>
          <w:rFonts w:ascii="长城仿宋" w:eastAsia="长城仿宋"/>
          <w:sz w:val="28"/>
          <w:szCs w:val="28"/>
        </w:rPr>
        <w:t>中，有重大发明创造或重大技术革新，在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内处于领先地位，或解决了关键性的复杂技术难题，经过实践证明，具有显著的经济效益或社会效益，被同行专家公认。</w:t>
      </w:r>
    </w:p>
    <w:p>
      <w:pPr>
        <w:widowControl/>
        <w:shd w:val="clear" w:color="auto" w:fill="FFFFFF"/>
        <w:spacing w:line="600" w:lineRule="exact"/>
        <w:ind w:firstLine="57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（二）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优秀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设计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师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应具备下列条件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（1）掌握并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严格执行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建筑法律、法规、技术标准，积极推广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和应用“四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新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”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技术，有较丰富的实际工作经验，能解决本地区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本专业的工程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技术难题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（2）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在水利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工程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设计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成果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中，有发明创造或技术革新</w:t>
      </w:r>
      <w:r>
        <w:rPr>
          <w:rFonts w:ascii="长城仿宋" w:eastAsia="长城仿宋"/>
          <w:sz w:val="28"/>
          <w:szCs w:val="28"/>
        </w:rPr>
        <w:t>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内处于领先地位，或解决了关键性的技术难题，经过实践证明，具有</w:t>
      </w:r>
      <w:r>
        <w:rPr>
          <w:rFonts w:hint="eastAsia" w:ascii="长城仿宋" w:eastAsia="长城仿宋"/>
          <w:sz w:val="28"/>
          <w:szCs w:val="28"/>
        </w:rPr>
        <w:t>较好</w:t>
      </w:r>
      <w:r>
        <w:rPr>
          <w:rFonts w:ascii="长城仿宋" w:eastAsia="长城仿宋"/>
          <w:sz w:val="28"/>
          <w:szCs w:val="28"/>
        </w:rPr>
        <w:t>的经济效益或社会效益。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（三）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优秀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项目经理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应具备下列条件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（1）在工程实施过程中，重合同、守信誉，能够认真履行合同的各项条款，积极推广和应用“四新”技术；重视新科技在工程建设中的应用，并有一定成效。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ascii="长城仿宋" w:eastAsia="长城仿宋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（2）</w:t>
      </w:r>
      <w:r>
        <w:rPr>
          <w:rFonts w:ascii="长城仿宋" w:eastAsia="长城仿宋"/>
          <w:sz w:val="28"/>
          <w:szCs w:val="28"/>
        </w:rPr>
        <w:t>在水利</w:t>
      </w:r>
      <w:r>
        <w:rPr>
          <w:rFonts w:hint="eastAsia" w:ascii="长城仿宋" w:eastAsia="长城仿宋"/>
          <w:sz w:val="28"/>
          <w:szCs w:val="28"/>
        </w:rPr>
        <w:t>工程施工或管理</w:t>
      </w:r>
      <w:r>
        <w:rPr>
          <w:rFonts w:ascii="长城仿宋" w:eastAsia="长城仿宋"/>
          <w:sz w:val="28"/>
          <w:szCs w:val="28"/>
        </w:rPr>
        <w:t>工作中，有重大发明创造或重大技术革新，在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内处于领先地位，或解决了关键性的复杂技术难题，经过实践证明，具有显著的经济效益或社会效益，被同行专家公认。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（四）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优秀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检测员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应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（1）在推动技术进步、促进技术成果等方面做出特别突出贡献，并在其从事的部门或领域中具有相当的影响力。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2）创造性地应用先进科学技术，在水利工程检验检测方面实现自主创新，取得较大技术成果；该成果已在实际工程项目得到成功运用，对促进技术进步产生较大影响，创造了明显的经济效益、社会效益，并作为主要完成人做出突出贡献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（3）</w:t>
      </w:r>
      <w:r>
        <w:rPr>
          <w:rFonts w:ascii="长城仿宋" w:eastAsia="长城仿宋"/>
          <w:sz w:val="28"/>
          <w:szCs w:val="28"/>
        </w:rPr>
        <w:t>在水利</w:t>
      </w:r>
      <w:r>
        <w:rPr>
          <w:rFonts w:hint="eastAsia" w:ascii="长城仿宋" w:eastAsia="长城仿宋"/>
          <w:sz w:val="28"/>
          <w:szCs w:val="28"/>
        </w:rPr>
        <w:t>检测成果</w:t>
      </w:r>
      <w:r>
        <w:rPr>
          <w:rFonts w:ascii="长城仿宋" w:eastAsia="长城仿宋"/>
          <w:sz w:val="28"/>
          <w:szCs w:val="28"/>
        </w:rPr>
        <w:t>中，有发明创造或技术革新，在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内处于领先地位，或解决了关键性的技术难题，经过实践证明，具有</w:t>
      </w:r>
      <w:r>
        <w:rPr>
          <w:rFonts w:hint="eastAsia" w:ascii="长城仿宋" w:eastAsia="长城仿宋"/>
          <w:sz w:val="28"/>
          <w:szCs w:val="28"/>
        </w:rPr>
        <w:t>较好的</w:t>
      </w:r>
      <w:r>
        <w:rPr>
          <w:rFonts w:ascii="长城仿宋" w:eastAsia="长城仿宋"/>
          <w:sz w:val="28"/>
          <w:szCs w:val="28"/>
        </w:rPr>
        <w:t>经济效益或社会效益。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（五）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优秀总监理工程师应具备下列条件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具有较强的领导能力和综合协调能力，工程监理效果突出，成绩卓越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近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两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年未发生过任何监理责任事故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，受到业主或主管部门的书面表扬。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ascii="长城仿宋" w:eastAsia="长城仿宋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（2）</w:t>
      </w:r>
      <w:r>
        <w:rPr>
          <w:rFonts w:ascii="长城仿宋" w:eastAsia="长城仿宋"/>
          <w:sz w:val="28"/>
          <w:szCs w:val="28"/>
        </w:rPr>
        <w:t>在水利</w:t>
      </w:r>
      <w:r>
        <w:rPr>
          <w:rFonts w:hint="eastAsia" w:ascii="长城仿宋" w:eastAsia="长城仿宋"/>
          <w:sz w:val="28"/>
          <w:szCs w:val="28"/>
        </w:rPr>
        <w:t>工程监理</w:t>
      </w:r>
      <w:r>
        <w:rPr>
          <w:rFonts w:ascii="长城仿宋" w:eastAsia="长城仿宋"/>
          <w:sz w:val="28"/>
          <w:szCs w:val="28"/>
        </w:rPr>
        <w:t>工作中，有重大发明创造或重大技术革新，在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内处于领先地位，或解决了关键性的复杂技术难题，经过实践证明，具有显著的经济效益或社会效益，被同行专家公认。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（六）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优秀监理工程师应具备下列条件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遵纪守法，廉洁奉公，严格监理，热情服务，恪守职业道德，赢得业主和工程承包商的信任，受到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主管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部门或社会较高的评价，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近两年无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不良记录。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（2）</w:t>
      </w:r>
      <w:r>
        <w:rPr>
          <w:rFonts w:ascii="长城仿宋" w:eastAsia="长城仿宋"/>
          <w:sz w:val="28"/>
          <w:szCs w:val="28"/>
        </w:rPr>
        <w:t>在水利</w:t>
      </w:r>
      <w:r>
        <w:rPr>
          <w:rFonts w:hint="eastAsia" w:ascii="长城仿宋" w:eastAsia="长城仿宋"/>
          <w:sz w:val="28"/>
          <w:szCs w:val="28"/>
        </w:rPr>
        <w:t>工程监理</w:t>
      </w:r>
      <w:r>
        <w:rPr>
          <w:rFonts w:ascii="长城仿宋" w:eastAsia="长城仿宋"/>
          <w:sz w:val="28"/>
          <w:szCs w:val="28"/>
        </w:rPr>
        <w:t>工作中，有发明创造或技术革新，在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内处于领先地位，或解决了关键性的技术难题，经过实践证明，具有</w:t>
      </w:r>
      <w:r>
        <w:rPr>
          <w:rFonts w:hint="eastAsia" w:ascii="长城仿宋" w:eastAsia="长城仿宋"/>
          <w:sz w:val="28"/>
          <w:szCs w:val="28"/>
        </w:rPr>
        <w:t>一定</w:t>
      </w:r>
      <w:r>
        <w:rPr>
          <w:rFonts w:ascii="长城仿宋" w:eastAsia="长城仿宋"/>
          <w:sz w:val="28"/>
          <w:szCs w:val="28"/>
        </w:rPr>
        <w:t>的经济效益或社会效益。</w:t>
      </w:r>
    </w:p>
    <w:p>
      <w:pPr>
        <w:widowControl/>
        <w:shd w:val="clear" w:color="auto" w:fill="FFFFFF"/>
        <w:spacing w:line="600" w:lineRule="exact"/>
        <w:ind w:left="555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（七）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被推荐的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水利优秀技术工作者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应具备下列条件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之一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（1）有良好的职业道德和敬业精神，熟练掌握本专业有关的标准、规程，及时了解本专业国内外最新技术状况和发展趋势，能将新技术成果应用于工作实践。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（2）能独立解决本专业复杂疑难技术问题，业绩显著，取得较大价值的科技成果。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（3）公开发表、出版本专业有较高水平的论文、著作；有培养专门技术人才和指导工程技术人员工作的能力。</w:t>
      </w:r>
    </w:p>
    <w:p>
      <w:pPr>
        <w:spacing w:line="600" w:lineRule="exact"/>
        <w:ind w:firstLine="560" w:firstLineChars="200"/>
        <w:rPr>
          <w:rFonts w:ascii="长城仿宋" w:eastAsia="长城仿宋"/>
          <w:sz w:val="28"/>
          <w:szCs w:val="28"/>
        </w:rPr>
      </w:pPr>
      <w:r>
        <w:rPr>
          <w:rFonts w:hint="eastAsia" w:ascii="长城仿宋" w:eastAsia="长城仿宋"/>
          <w:sz w:val="28"/>
          <w:szCs w:val="28"/>
        </w:rPr>
        <w:t>（4）</w:t>
      </w:r>
      <w:r>
        <w:rPr>
          <w:rFonts w:ascii="长城仿宋" w:eastAsia="长城仿宋"/>
          <w:sz w:val="28"/>
          <w:szCs w:val="28"/>
        </w:rPr>
        <w:t>在</w:t>
      </w:r>
      <w:r>
        <w:rPr>
          <w:rFonts w:hint="eastAsia" w:ascii="长城仿宋" w:eastAsia="长城仿宋"/>
          <w:sz w:val="28"/>
          <w:szCs w:val="28"/>
        </w:rPr>
        <w:t>从事</w:t>
      </w:r>
      <w:r>
        <w:rPr>
          <w:rFonts w:ascii="长城仿宋" w:eastAsia="长城仿宋"/>
          <w:sz w:val="28"/>
          <w:szCs w:val="28"/>
        </w:rPr>
        <w:t>水利工作</w:t>
      </w:r>
      <w:r>
        <w:rPr>
          <w:rFonts w:hint="eastAsia" w:ascii="长城仿宋" w:eastAsia="长城仿宋"/>
          <w:sz w:val="28"/>
          <w:szCs w:val="28"/>
        </w:rPr>
        <w:t>过程</w:t>
      </w:r>
      <w:r>
        <w:rPr>
          <w:rFonts w:ascii="长城仿宋" w:eastAsia="长城仿宋"/>
          <w:sz w:val="28"/>
          <w:szCs w:val="28"/>
        </w:rPr>
        <w:t>中，有发明创造或技术革新，在</w:t>
      </w:r>
      <w:r>
        <w:rPr>
          <w:rFonts w:hint="eastAsia" w:ascii="长城仿宋" w:eastAsia="长城仿宋"/>
          <w:sz w:val="28"/>
          <w:szCs w:val="28"/>
        </w:rPr>
        <w:t>市</w:t>
      </w:r>
      <w:r>
        <w:rPr>
          <w:rFonts w:ascii="长城仿宋" w:eastAsia="长城仿宋"/>
          <w:sz w:val="28"/>
          <w:szCs w:val="28"/>
        </w:rPr>
        <w:t>内处于领先地位，或解决了关键性的技术难题，经过实践证明，具有</w:t>
      </w:r>
      <w:r>
        <w:rPr>
          <w:rFonts w:hint="eastAsia" w:ascii="长城仿宋" w:eastAsia="长城仿宋"/>
          <w:sz w:val="28"/>
          <w:szCs w:val="28"/>
        </w:rPr>
        <w:t>较好</w:t>
      </w:r>
      <w:r>
        <w:rPr>
          <w:rFonts w:ascii="长城仿宋" w:eastAsia="长城仿宋"/>
          <w:sz w:val="28"/>
          <w:szCs w:val="28"/>
        </w:rPr>
        <w:t>的经济效益或社会效益。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第四章 申报时需递交的资料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asciiTheme="minorEastAsia" w:hAnsiTheme="minorEastAsia" w:eastAsiaTheme="minorEastAsia"/>
          <w:sz w:val="28"/>
          <w:szCs w:val="36"/>
        </w:rPr>
      </w:pPr>
      <w:r>
        <w:rPr>
          <w:rFonts w:hint="eastAsia" w:asciiTheme="minorEastAsia" w:hAnsiTheme="minorEastAsia" w:eastAsiaTheme="minorEastAsia"/>
          <w:b/>
          <w:sz w:val="28"/>
          <w:szCs w:val="36"/>
        </w:rPr>
        <w:t xml:space="preserve">第十三条 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申报时需</w:t>
      </w:r>
      <w:r>
        <w:rPr>
          <w:rFonts w:hint="eastAsia" w:asciiTheme="minorEastAsia" w:hAnsiTheme="minorEastAsia" w:eastAsiaTheme="minorEastAsia"/>
          <w:sz w:val="28"/>
          <w:szCs w:val="36"/>
        </w:rPr>
        <w:t>递交以下资料：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（一）《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肇庆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市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水利系统优秀工程技术人员申报表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》；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（二）提交推荐材料：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（1）申报人员身份证和毕业证复印件各一份；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（2）个人免冠证件相一张；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（3）担任推荐单位的任职证明材料复印件一份；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（4）有获奖证书的提供获奖证书复印件；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（5）相关方（如业主、上级部门或主管部门等）的评价证明材料和近两年的业绩资料；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（6）法律法规规定的所在岗位需要的</w:t>
      </w:r>
      <w:r>
        <w:fldChar w:fldCharType="begin"/>
      </w:r>
      <w:r>
        <w:instrText xml:space="preserve"> HYPERLINK "http://www.so.com/s?q=%E8%81%8C%E4%B8%9A%E8%B5%84%E6%A0%BC&amp;ie=utf-8&amp;src=wenda_link" \t "_blank" </w:instrText>
      </w:r>
      <w:r>
        <w:fldChar w:fldCharType="separate"/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职业资格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证书或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执业资格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证书复印件；</w:t>
      </w:r>
    </w:p>
    <w:p>
      <w:pPr>
        <w:widowControl/>
        <w:tabs>
          <w:tab w:val="left" w:pos="840"/>
        </w:tabs>
        <w:spacing w:line="600" w:lineRule="exact"/>
        <w:ind w:firstLine="700" w:firstLineChars="2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（7）担任过相关工程项目的证明文件复印件，如：合同复印件、项目主管部门出具的工程安全证明，竣工验收报告和竣工验收备案表等。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（三）所有复印件须盖上推荐单位的公章，并按上述顺序放置，材料内容必须实事求是，真实可靠。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（四）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申报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人员符合条件的，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同一年度只能申报一个评选类别。</w:t>
      </w:r>
    </w:p>
    <w:p>
      <w:pPr>
        <w:pStyle w:val="34"/>
        <w:spacing w:line="600" w:lineRule="exact"/>
        <w:ind w:left="420" w:firstLine="281" w:firstLineChars="100"/>
        <w:jc w:val="left"/>
        <w:rPr>
          <w:rFonts w:asciiTheme="minorEastAsia" w:hAnsiTheme="minorEastAsia" w:eastAsia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/>
          <w:b/>
          <w:sz w:val="28"/>
          <w:szCs w:val="36"/>
        </w:rPr>
        <w:t>第五章 评 审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（一）申报人应保证其申报资料的真实有效，如发现弄虚作假，5年内不得申报肇庆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市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水利系统优秀工程技术人员。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（二）肇庆市水利学会秘书处预审申报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资料，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合格后提交肇庆市水利学会评审委员会。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（三）评审委员会组织评审专家进行统一评审。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（四）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在同等条件下，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本年度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在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市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级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（含市级）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以上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本行业认可的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刊物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上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发表过论文或著作的，应优先入选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评优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名单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widowControl/>
        <w:tabs>
          <w:tab w:val="left" w:pos="840"/>
        </w:tabs>
        <w:spacing w:line="600" w:lineRule="exact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（五）评选结果将在肇庆市水利学会网站上公示7天，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在公示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期间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如有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投诉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肇庆市水利学会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将进行核查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pStyle w:val="34"/>
        <w:spacing w:line="600" w:lineRule="exact"/>
        <w:ind w:left="420" w:firstLine="281" w:firstLineChars="100"/>
        <w:jc w:val="left"/>
        <w:rPr>
          <w:rFonts w:asciiTheme="minorEastAsia" w:hAnsiTheme="minorEastAsia" w:eastAsiaTheme="minorEastAsia"/>
          <w:b/>
          <w:sz w:val="28"/>
          <w:szCs w:val="36"/>
        </w:rPr>
      </w:pPr>
      <w:r>
        <w:rPr>
          <w:rFonts w:hint="eastAsia" w:asciiTheme="minorEastAsia" w:hAnsiTheme="minorEastAsia" w:eastAsiaTheme="minorEastAsia"/>
          <w:b/>
          <w:sz w:val="28"/>
          <w:szCs w:val="36"/>
        </w:rPr>
        <w:t>第六章  表 彰</w:t>
      </w:r>
    </w:p>
    <w:p>
      <w:pPr>
        <w:spacing w:line="600" w:lineRule="exact"/>
        <w:ind w:firstLine="562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36"/>
        </w:rPr>
        <w:t>第十</w:t>
      </w:r>
      <w:r>
        <w:rPr>
          <w:rFonts w:hint="eastAsia" w:asciiTheme="minorEastAsia" w:hAnsiTheme="minorEastAsia" w:eastAsiaTheme="minorEastAsia"/>
          <w:b/>
          <w:sz w:val="28"/>
          <w:szCs w:val="36"/>
        </w:rPr>
        <w:t>四</w:t>
      </w:r>
      <w:r>
        <w:rPr>
          <w:rFonts w:asciiTheme="minorEastAsia" w:hAnsiTheme="minorEastAsia" w:eastAsiaTheme="minorEastAsia"/>
          <w:b/>
          <w:sz w:val="28"/>
          <w:szCs w:val="36"/>
        </w:rPr>
        <w:t>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获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评肇庆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市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水利系统优秀工作人员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称号的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报市水务局备案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由肇庆市水利学会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授予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相应荣誉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证书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并在学会网站上通报</w:t>
      </w:r>
      <w:r>
        <w:rPr>
          <w:rFonts w:cs="Arial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pStyle w:val="34"/>
        <w:spacing w:line="600" w:lineRule="exact"/>
        <w:ind w:left="420" w:firstLine="281" w:firstLineChars="100"/>
        <w:jc w:val="left"/>
        <w:rPr>
          <w:rFonts w:asciiTheme="minorEastAsia" w:hAnsiTheme="minorEastAsia" w:eastAsiaTheme="minorEastAsia"/>
          <w:b/>
          <w:sz w:val="28"/>
          <w:szCs w:val="36"/>
        </w:rPr>
      </w:pPr>
      <w:r>
        <w:rPr>
          <w:rFonts w:asciiTheme="minorEastAsia" w:hAnsiTheme="minorEastAsia" w:eastAsiaTheme="minorEastAsia"/>
          <w:b/>
          <w:sz w:val="28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28"/>
          <w:szCs w:val="36"/>
        </w:rPr>
        <w:t>七</w:t>
      </w:r>
      <w:r>
        <w:rPr>
          <w:rFonts w:asciiTheme="minorEastAsia" w:hAnsiTheme="minorEastAsia" w:eastAsiaTheme="minorEastAsia"/>
          <w:b/>
          <w:sz w:val="28"/>
          <w:szCs w:val="36"/>
        </w:rPr>
        <w:t>章 附</w:t>
      </w:r>
      <w:r>
        <w:rPr>
          <w:rFonts w:hint="eastAsia" w:asciiTheme="minorEastAsia" w:hAnsiTheme="minorEastAsia" w:eastAsiaTheme="minorEastAsia"/>
          <w:b/>
          <w:sz w:val="28"/>
          <w:szCs w:val="36"/>
        </w:rPr>
        <w:t xml:space="preserve"> </w:t>
      </w:r>
      <w:r>
        <w:rPr>
          <w:rFonts w:asciiTheme="minorEastAsia" w:hAnsiTheme="minorEastAsia" w:eastAsiaTheme="minorEastAsia"/>
          <w:b/>
          <w:sz w:val="28"/>
          <w:szCs w:val="36"/>
        </w:rPr>
        <w:t>则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36"/>
        </w:rPr>
        <w:t>第十五条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本办法自公布之日起执行。</w:t>
      </w:r>
    </w:p>
    <w:p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36"/>
        </w:rPr>
        <w:t>第十六条</w:t>
      </w: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本办法由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肇庆市水利学会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负责解释。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spacing w:line="480" w:lineRule="auto"/>
        <w:ind w:right="700"/>
        <w:jc w:val="both"/>
        <w:rPr>
          <w:rFonts w:cs="方正兰亭超细黑简体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ED"/>
    <w:rsid w:val="00001CA3"/>
    <w:rsid w:val="00006740"/>
    <w:rsid w:val="00007E75"/>
    <w:rsid w:val="000100E3"/>
    <w:rsid w:val="000110CA"/>
    <w:rsid w:val="00014B47"/>
    <w:rsid w:val="00015864"/>
    <w:rsid w:val="00016273"/>
    <w:rsid w:val="0002446A"/>
    <w:rsid w:val="00024881"/>
    <w:rsid w:val="00024A19"/>
    <w:rsid w:val="00035304"/>
    <w:rsid w:val="000367A3"/>
    <w:rsid w:val="00040CD9"/>
    <w:rsid w:val="0004270E"/>
    <w:rsid w:val="00044FD9"/>
    <w:rsid w:val="000451FA"/>
    <w:rsid w:val="00055306"/>
    <w:rsid w:val="00057A06"/>
    <w:rsid w:val="0006443D"/>
    <w:rsid w:val="00067B94"/>
    <w:rsid w:val="00071F49"/>
    <w:rsid w:val="0007256F"/>
    <w:rsid w:val="00077A19"/>
    <w:rsid w:val="00085127"/>
    <w:rsid w:val="00085535"/>
    <w:rsid w:val="00094946"/>
    <w:rsid w:val="00096241"/>
    <w:rsid w:val="00096772"/>
    <w:rsid w:val="00096D45"/>
    <w:rsid w:val="000A0060"/>
    <w:rsid w:val="000A2846"/>
    <w:rsid w:val="000B4FF3"/>
    <w:rsid w:val="000B7C89"/>
    <w:rsid w:val="000C2C22"/>
    <w:rsid w:val="000C3695"/>
    <w:rsid w:val="000D1E6D"/>
    <w:rsid w:val="000D7944"/>
    <w:rsid w:val="000F4692"/>
    <w:rsid w:val="000F55C8"/>
    <w:rsid w:val="000F57D4"/>
    <w:rsid w:val="000F7280"/>
    <w:rsid w:val="000F766E"/>
    <w:rsid w:val="001001C8"/>
    <w:rsid w:val="00105C42"/>
    <w:rsid w:val="0011378A"/>
    <w:rsid w:val="00114BA8"/>
    <w:rsid w:val="00116A6D"/>
    <w:rsid w:val="00121188"/>
    <w:rsid w:val="00121405"/>
    <w:rsid w:val="00126426"/>
    <w:rsid w:val="0013618A"/>
    <w:rsid w:val="00147663"/>
    <w:rsid w:val="00162C24"/>
    <w:rsid w:val="00171717"/>
    <w:rsid w:val="00176F87"/>
    <w:rsid w:val="00184FC6"/>
    <w:rsid w:val="00192138"/>
    <w:rsid w:val="00195A64"/>
    <w:rsid w:val="001A0742"/>
    <w:rsid w:val="001A3231"/>
    <w:rsid w:val="001A5496"/>
    <w:rsid w:val="001A63C5"/>
    <w:rsid w:val="001B11D3"/>
    <w:rsid w:val="001B140F"/>
    <w:rsid w:val="001B2B9A"/>
    <w:rsid w:val="001C4D89"/>
    <w:rsid w:val="001C5392"/>
    <w:rsid w:val="001D35D8"/>
    <w:rsid w:val="001D4828"/>
    <w:rsid w:val="001D7063"/>
    <w:rsid w:val="001E1916"/>
    <w:rsid w:val="001F3468"/>
    <w:rsid w:val="001F57F9"/>
    <w:rsid w:val="001F6734"/>
    <w:rsid w:val="00200E7E"/>
    <w:rsid w:val="00202AA9"/>
    <w:rsid w:val="00203B00"/>
    <w:rsid w:val="0020430D"/>
    <w:rsid w:val="00211A26"/>
    <w:rsid w:val="0022355C"/>
    <w:rsid w:val="00226EEB"/>
    <w:rsid w:val="00231A9D"/>
    <w:rsid w:val="00235E6C"/>
    <w:rsid w:val="00236514"/>
    <w:rsid w:val="002607CD"/>
    <w:rsid w:val="00295681"/>
    <w:rsid w:val="00297C84"/>
    <w:rsid w:val="002A50B7"/>
    <w:rsid w:val="002A5390"/>
    <w:rsid w:val="002B1643"/>
    <w:rsid w:val="002B5EB0"/>
    <w:rsid w:val="002C3BC0"/>
    <w:rsid w:val="002C5A02"/>
    <w:rsid w:val="002D0E2A"/>
    <w:rsid w:val="002D1E1D"/>
    <w:rsid w:val="002D3212"/>
    <w:rsid w:val="002D3323"/>
    <w:rsid w:val="002D660C"/>
    <w:rsid w:val="002E0E84"/>
    <w:rsid w:val="002E21F5"/>
    <w:rsid w:val="002F1FCF"/>
    <w:rsid w:val="00312FD5"/>
    <w:rsid w:val="00313B21"/>
    <w:rsid w:val="00313F2F"/>
    <w:rsid w:val="00316645"/>
    <w:rsid w:val="00316FD4"/>
    <w:rsid w:val="003313C2"/>
    <w:rsid w:val="0033223E"/>
    <w:rsid w:val="003378C2"/>
    <w:rsid w:val="00342E0E"/>
    <w:rsid w:val="00351A54"/>
    <w:rsid w:val="003579C7"/>
    <w:rsid w:val="00357DD7"/>
    <w:rsid w:val="00365EF6"/>
    <w:rsid w:val="00367707"/>
    <w:rsid w:val="00376821"/>
    <w:rsid w:val="00376AC6"/>
    <w:rsid w:val="00382B9E"/>
    <w:rsid w:val="00383BFE"/>
    <w:rsid w:val="003876CB"/>
    <w:rsid w:val="003948E9"/>
    <w:rsid w:val="00395863"/>
    <w:rsid w:val="003A3ADC"/>
    <w:rsid w:val="003A5417"/>
    <w:rsid w:val="003B2D42"/>
    <w:rsid w:val="003B3E20"/>
    <w:rsid w:val="003C1E01"/>
    <w:rsid w:val="003C4D64"/>
    <w:rsid w:val="003C58C6"/>
    <w:rsid w:val="003D0074"/>
    <w:rsid w:val="003D1345"/>
    <w:rsid w:val="003D2495"/>
    <w:rsid w:val="003E7DC6"/>
    <w:rsid w:val="00402E54"/>
    <w:rsid w:val="00403741"/>
    <w:rsid w:val="004072D3"/>
    <w:rsid w:val="004149CC"/>
    <w:rsid w:val="00415849"/>
    <w:rsid w:val="00431E24"/>
    <w:rsid w:val="004434FC"/>
    <w:rsid w:val="00443E09"/>
    <w:rsid w:val="00444478"/>
    <w:rsid w:val="00454FA2"/>
    <w:rsid w:val="004639EE"/>
    <w:rsid w:val="00465D52"/>
    <w:rsid w:val="00465F41"/>
    <w:rsid w:val="0047020B"/>
    <w:rsid w:val="00471DFA"/>
    <w:rsid w:val="00477F26"/>
    <w:rsid w:val="00483136"/>
    <w:rsid w:val="00485FD3"/>
    <w:rsid w:val="0048691B"/>
    <w:rsid w:val="0048746D"/>
    <w:rsid w:val="00492F49"/>
    <w:rsid w:val="004936F4"/>
    <w:rsid w:val="00493A25"/>
    <w:rsid w:val="004A27EF"/>
    <w:rsid w:val="004B21B7"/>
    <w:rsid w:val="004C1147"/>
    <w:rsid w:val="004C1E06"/>
    <w:rsid w:val="004C1FCB"/>
    <w:rsid w:val="004C2165"/>
    <w:rsid w:val="004D49E4"/>
    <w:rsid w:val="004F6043"/>
    <w:rsid w:val="004F6186"/>
    <w:rsid w:val="00500E3F"/>
    <w:rsid w:val="00507208"/>
    <w:rsid w:val="00507625"/>
    <w:rsid w:val="00510A49"/>
    <w:rsid w:val="00510B78"/>
    <w:rsid w:val="00510B9A"/>
    <w:rsid w:val="0051673C"/>
    <w:rsid w:val="00531582"/>
    <w:rsid w:val="00532E0F"/>
    <w:rsid w:val="00537FD9"/>
    <w:rsid w:val="0054776D"/>
    <w:rsid w:val="00557CFF"/>
    <w:rsid w:val="00560B06"/>
    <w:rsid w:val="00563182"/>
    <w:rsid w:val="00583B20"/>
    <w:rsid w:val="00587632"/>
    <w:rsid w:val="005A3755"/>
    <w:rsid w:val="005A3E7C"/>
    <w:rsid w:val="005B0C4C"/>
    <w:rsid w:val="005B62F8"/>
    <w:rsid w:val="005C2713"/>
    <w:rsid w:val="005C3913"/>
    <w:rsid w:val="005D437D"/>
    <w:rsid w:val="005D5765"/>
    <w:rsid w:val="005E407B"/>
    <w:rsid w:val="005E7BF0"/>
    <w:rsid w:val="005F120F"/>
    <w:rsid w:val="005F1218"/>
    <w:rsid w:val="005F1DC5"/>
    <w:rsid w:val="006064E4"/>
    <w:rsid w:val="00610CE4"/>
    <w:rsid w:val="00620D42"/>
    <w:rsid w:val="00623AF4"/>
    <w:rsid w:val="00625783"/>
    <w:rsid w:val="006330C3"/>
    <w:rsid w:val="00633C30"/>
    <w:rsid w:val="00637064"/>
    <w:rsid w:val="00640C91"/>
    <w:rsid w:val="006445C6"/>
    <w:rsid w:val="00654F0F"/>
    <w:rsid w:val="006567DC"/>
    <w:rsid w:val="0067009E"/>
    <w:rsid w:val="00674A7C"/>
    <w:rsid w:val="006806E8"/>
    <w:rsid w:val="0068324C"/>
    <w:rsid w:val="00690921"/>
    <w:rsid w:val="00691831"/>
    <w:rsid w:val="0069295D"/>
    <w:rsid w:val="00694724"/>
    <w:rsid w:val="006A1F20"/>
    <w:rsid w:val="006A46DF"/>
    <w:rsid w:val="006A539F"/>
    <w:rsid w:val="006A61CC"/>
    <w:rsid w:val="006B055E"/>
    <w:rsid w:val="006B1DB8"/>
    <w:rsid w:val="006B1EED"/>
    <w:rsid w:val="006B4908"/>
    <w:rsid w:val="006B5C0F"/>
    <w:rsid w:val="006C3E62"/>
    <w:rsid w:val="006C6E9F"/>
    <w:rsid w:val="006D6386"/>
    <w:rsid w:val="006E2E15"/>
    <w:rsid w:val="006E3358"/>
    <w:rsid w:val="006F0337"/>
    <w:rsid w:val="006F6171"/>
    <w:rsid w:val="006F6A08"/>
    <w:rsid w:val="006F7D36"/>
    <w:rsid w:val="007037A7"/>
    <w:rsid w:val="0070387C"/>
    <w:rsid w:val="00713219"/>
    <w:rsid w:val="007170B5"/>
    <w:rsid w:val="00717F6B"/>
    <w:rsid w:val="00721F83"/>
    <w:rsid w:val="0072219F"/>
    <w:rsid w:val="00723F40"/>
    <w:rsid w:val="0072635B"/>
    <w:rsid w:val="00731C9E"/>
    <w:rsid w:val="007323EE"/>
    <w:rsid w:val="007352D8"/>
    <w:rsid w:val="00742820"/>
    <w:rsid w:val="007452F7"/>
    <w:rsid w:val="0075258D"/>
    <w:rsid w:val="00752DE3"/>
    <w:rsid w:val="00756279"/>
    <w:rsid w:val="0077228B"/>
    <w:rsid w:val="007739BC"/>
    <w:rsid w:val="00774BFC"/>
    <w:rsid w:val="0077543E"/>
    <w:rsid w:val="00777D70"/>
    <w:rsid w:val="00792335"/>
    <w:rsid w:val="0079286D"/>
    <w:rsid w:val="007A3A1F"/>
    <w:rsid w:val="007A53D2"/>
    <w:rsid w:val="007A597B"/>
    <w:rsid w:val="007C2CE5"/>
    <w:rsid w:val="007C35B9"/>
    <w:rsid w:val="007C5C0B"/>
    <w:rsid w:val="007C5CA0"/>
    <w:rsid w:val="007C5DBF"/>
    <w:rsid w:val="007C7AEE"/>
    <w:rsid w:val="007F2FE2"/>
    <w:rsid w:val="007F44E7"/>
    <w:rsid w:val="00801603"/>
    <w:rsid w:val="00802E30"/>
    <w:rsid w:val="00803A66"/>
    <w:rsid w:val="00805268"/>
    <w:rsid w:val="0080779E"/>
    <w:rsid w:val="00807E81"/>
    <w:rsid w:val="00812F86"/>
    <w:rsid w:val="00814BEF"/>
    <w:rsid w:val="00825B5A"/>
    <w:rsid w:val="00832978"/>
    <w:rsid w:val="00835B68"/>
    <w:rsid w:val="00844C5C"/>
    <w:rsid w:val="00844E12"/>
    <w:rsid w:val="00846680"/>
    <w:rsid w:val="00852E42"/>
    <w:rsid w:val="00855FE5"/>
    <w:rsid w:val="0086042C"/>
    <w:rsid w:val="00863A4B"/>
    <w:rsid w:val="008806C2"/>
    <w:rsid w:val="0088113E"/>
    <w:rsid w:val="008822C5"/>
    <w:rsid w:val="00883EA0"/>
    <w:rsid w:val="008943CD"/>
    <w:rsid w:val="008A2EEF"/>
    <w:rsid w:val="008A65E2"/>
    <w:rsid w:val="008A73EC"/>
    <w:rsid w:val="008B5E99"/>
    <w:rsid w:val="008C19B7"/>
    <w:rsid w:val="008C2C02"/>
    <w:rsid w:val="008D7672"/>
    <w:rsid w:val="008D797D"/>
    <w:rsid w:val="008E4D08"/>
    <w:rsid w:val="008F274C"/>
    <w:rsid w:val="008F368E"/>
    <w:rsid w:val="008F6239"/>
    <w:rsid w:val="008F6288"/>
    <w:rsid w:val="009007F0"/>
    <w:rsid w:val="0090496E"/>
    <w:rsid w:val="00907915"/>
    <w:rsid w:val="00911F82"/>
    <w:rsid w:val="00913324"/>
    <w:rsid w:val="00915264"/>
    <w:rsid w:val="00915809"/>
    <w:rsid w:val="00924AAB"/>
    <w:rsid w:val="0093115A"/>
    <w:rsid w:val="00933B82"/>
    <w:rsid w:val="00940CCB"/>
    <w:rsid w:val="0094235C"/>
    <w:rsid w:val="0095176E"/>
    <w:rsid w:val="009608DE"/>
    <w:rsid w:val="0096312C"/>
    <w:rsid w:val="0096699A"/>
    <w:rsid w:val="009674C4"/>
    <w:rsid w:val="00972613"/>
    <w:rsid w:val="00972FB5"/>
    <w:rsid w:val="009937F2"/>
    <w:rsid w:val="00993BD2"/>
    <w:rsid w:val="009950A4"/>
    <w:rsid w:val="009A223C"/>
    <w:rsid w:val="009A30E0"/>
    <w:rsid w:val="009A71F8"/>
    <w:rsid w:val="009A75B7"/>
    <w:rsid w:val="009A7CE0"/>
    <w:rsid w:val="009B6E6F"/>
    <w:rsid w:val="009B73DC"/>
    <w:rsid w:val="009C0E50"/>
    <w:rsid w:val="009C3ED3"/>
    <w:rsid w:val="009C4C2C"/>
    <w:rsid w:val="009D083B"/>
    <w:rsid w:val="009D534E"/>
    <w:rsid w:val="009E5D66"/>
    <w:rsid w:val="009F5600"/>
    <w:rsid w:val="009F5767"/>
    <w:rsid w:val="009F7F90"/>
    <w:rsid w:val="00A02AEC"/>
    <w:rsid w:val="00A05634"/>
    <w:rsid w:val="00A133FE"/>
    <w:rsid w:val="00A238D0"/>
    <w:rsid w:val="00A23EEB"/>
    <w:rsid w:val="00A370A7"/>
    <w:rsid w:val="00A37372"/>
    <w:rsid w:val="00A40B6C"/>
    <w:rsid w:val="00A501FE"/>
    <w:rsid w:val="00A52621"/>
    <w:rsid w:val="00A533A2"/>
    <w:rsid w:val="00A61428"/>
    <w:rsid w:val="00A6383C"/>
    <w:rsid w:val="00A7252F"/>
    <w:rsid w:val="00A7432D"/>
    <w:rsid w:val="00A75EF0"/>
    <w:rsid w:val="00A94DDF"/>
    <w:rsid w:val="00AA1A3C"/>
    <w:rsid w:val="00AA1C19"/>
    <w:rsid w:val="00AB3518"/>
    <w:rsid w:val="00AB3B2D"/>
    <w:rsid w:val="00AB49D4"/>
    <w:rsid w:val="00AC1F48"/>
    <w:rsid w:val="00AC3DFE"/>
    <w:rsid w:val="00AC6558"/>
    <w:rsid w:val="00AD06EA"/>
    <w:rsid w:val="00AD14E7"/>
    <w:rsid w:val="00AD3926"/>
    <w:rsid w:val="00AD490C"/>
    <w:rsid w:val="00AE2082"/>
    <w:rsid w:val="00AE5190"/>
    <w:rsid w:val="00AE55F3"/>
    <w:rsid w:val="00AE63D1"/>
    <w:rsid w:val="00AE7E78"/>
    <w:rsid w:val="00AF354F"/>
    <w:rsid w:val="00B01911"/>
    <w:rsid w:val="00B059DB"/>
    <w:rsid w:val="00B07D3C"/>
    <w:rsid w:val="00B113A7"/>
    <w:rsid w:val="00B23100"/>
    <w:rsid w:val="00B27745"/>
    <w:rsid w:val="00B3288D"/>
    <w:rsid w:val="00B3695C"/>
    <w:rsid w:val="00B369C1"/>
    <w:rsid w:val="00B37489"/>
    <w:rsid w:val="00B37C52"/>
    <w:rsid w:val="00B45160"/>
    <w:rsid w:val="00B47182"/>
    <w:rsid w:val="00B54DD2"/>
    <w:rsid w:val="00B56131"/>
    <w:rsid w:val="00B567ED"/>
    <w:rsid w:val="00B64B6F"/>
    <w:rsid w:val="00B65836"/>
    <w:rsid w:val="00B65AD6"/>
    <w:rsid w:val="00B67BB4"/>
    <w:rsid w:val="00B75A45"/>
    <w:rsid w:val="00B77E44"/>
    <w:rsid w:val="00B815C1"/>
    <w:rsid w:val="00B850D4"/>
    <w:rsid w:val="00B86351"/>
    <w:rsid w:val="00B9516A"/>
    <w:rsid w:val="00B97DFC"/>
    <w:rsid w:val="00BA2E61"/>
    <w:rsid w:val="00BB3BA9"/>
    <w:rsid w:val="00BC1E52"/>
    <w:rsid w:val="00BD104B"/>
    <w:rsid w:val="00BD652D"/>
    <w:rsid w:val="00BE2689"/>
    <w:rsid w:val="00BE2DE8"/>
    <w:rsid w:val="00BF07C7"/>
    <w:rsid w:val="00BF14E9"/>
    <w:rsid w:val="00BF5079"/>
    <w:rsid w:val="00BF5316"/>
    <w:rsid w:val="00C01576"/>
    <w:rsid w:val="00C02F09"/>
    <w:rsid w:val="00C0394D"/>
    <w:rsid w:val="00C03F86"/>
    <w:rsid w:val="00C053E4"/>
    <w:rsid w:val="00C0735D"/>
    <w:rsid w:val="00C124FA"/>
    <w:rsid w:val="00C14733"/>
    <w:rsid w:val="00C270E7"/>
    <w:rsid w:val="00C27B20"/>
    <w:rsid w:val="00C30953"/>
    <w:rsid w:val="00C312B0"/>
    <w:rsid w:val="00C31D84"/>
    <w:rsid w:val="00C34B6D"/>
    <w:rsid w:val="00C367FF"/>
    <w:rsid w:val="00C37337"/>
    <w:rsid w:val="00C37990"/>
    <w:rsid w:val="00C44049"/>
    <w:rsid w:val="00C453EC"/>
    <w:rsid w:val="00C45967"/>
    <w:rsid w:val="00C54714"/>
    <w:rsid w:val="00C61B5D"/>
    <w:rsid w:val="00C620FA"/>
    <w:rsid w:val="00C67FF1"/>
    <w:rsid w:val="00C72CB2"/>
    <w:rsid w:val="00C75B21"/>
    <w:rsid w:val="00C7607A"/>
    <w:rsid w:val="00C80E4F"/>
    <w:rsid w:val="00C83905"/>
    <w:rsid w:val="00C856CE"/>
    <w:rsid w:val="00C90607"/>
    <w:rsid w:val="00C90F02"/>
    <w:rsid w:val="00CA0CDD"/>
    <w:rsid w:val="00CA413C"/>
    <w:rsid w:val="00CA6B16"/>
    <w:rsid w:val="00CB4346"/>
    <w:rsid w:val="00CB523D"/>
    <w:rsid w:val="00CB59A9"/>
    <w:rsid w:val="00CB7C32"/>
    <w:rsid w:val="00CC10C4"/>
    <w:rsid w:val="00CC28FC"/>
    <w:rsid w:val="00CD4DC9"/>
    <w:rsid w:val="00CE4010"/>
    <w:rsid w:val="00CF1320"/>
    <w:rsid w:val="00CF193A"/>
    <w:rsid w:val="00D016C2"/>
    <w:rsid w:val="00D05564"/>
    <w:rsid w:val="00D11955"/>
    <w:rsid w:val="00D13277"/>
    <w:rsid w:val="00D14E84"/>
    <w:rsid w:val="00D2047D"/>
    <w:rsid w:val="00D23902"/>
    <w:rsid w:val="00D26EC3"/>
    <w:rsid w:val="00D3362B"/>
    <w:rsid w:val="00D427FC"/>
    <w:rsid w:val="00D4487F"/>
    <w:rsid w:val="00D45DC8"/>
    <w:rsid w:val="00D4617F"/>
    <w:rsid w:val="00D463E9"/>
    <w:rsid w:val="00D50844"/>
    <w:rsid w:val="00D53303"/>
    <w:rsid w:val="00D55895"/>
    <w:rsid w:val="00D61E1B"/>
    <w:rsid w:val="00D654F1"/>
    <w:rsid w:val="00D65ABB"/>
    <w:rsid w:val="00D721E9"/>
    <w:rsid w:val="00D878C8"/>
    <w:rsid w:val="00D952D3"/>
    <w:rsid w:val="00D97B5C"/>
    <w:rsid w:val="00DA0B97"/>
    <w:rsid w:val="00DA165B"/>
    <w:rsid w:val="00DA176D"/>
    <w:rsid w:val="00DA528F"/>
    <w:rsid w:val="00DA5534"/>
    <w:rsid w:val="00DA5962"/>
    <w:rsid w:val="00DB397E"/>
    <w:rsid w:val="00DB4D80"/>
    <w:rsid w:val="00DC0481"/>
    <w:rsid w:val="00DC1DC5"/>
    <w:rsid w:val="00DC3FE3"/>
    <w:rsid w:val="00DC47E7"/>
    <w:rsid w:val="00DC6897"/>
    <w:rsid w:val="00DD405A"/>
    <w:rsid w:val="00DE6D87"/>
    <w:rsid w:val="00E101F9"/>
    <w:rsid w:val="00E11B49"/>
    <w:rsid w:val="00E13768"/>
    <w:rsid w:val="00E2001F"/>
    <w:rsid w:val="00E20143"/>
    <w:rsid w:val="00E30DF5"/>
    <w:rsid w:val="00E31FFE"/>
    <w:rsid w:val="00E321C9"/>
    <w:rsid w:val="00E33818"/>
    <w:rsid w:val="00E3514C"/>
    <w:rsid w:val="00E4374C"/>
    <w:rsid w:val="00E50128"/>
    <w:rsid w:val="00E54342"/>
    <w:rsid w:val="00E56001"/>
    <w:rsid w:val="00E66934"/>
    <w:rsid w:val="00E70C0F"/>
    <w:rsid w:val="00E732E7"/>
    <w:rsid w:val="00E806D6"/>
    <w:rsid w:val="00E860EB"/>
    <w:rsid w:val="00E90285"/>
    <w:rsid w:val="00E91376"/>
    <w:rsid w:val="00EA0E94"/>
    <w:rsid w:val="00EB4764"/>
    <w:rsid w:val="00EB6381"/>
    <w:rsid w:val="00EB6F3A"/>
    <w:rsid w:val="00EC14B9"/>
    <w:rsid w:val="00EC1D80"/>
    <w:rsid w:val="00ED2680"/>
    <w:rsid w:val="00ED6DF9"/>
    <w:rsid w:val="00EE31EE"/>
    <w:rsid w:val="00EE62E1"/>
    <w:rsid w:val="00EE634D"/>
    <w:rsid w:val="00EF1766"/>
    <w:rsid w:val="00F025A5"/>
    <w:rsid w:val="00F0503C"/>
    <w:rsid w:val="00F069F9"/>
    <w:rsid w:val="00F100D7"/>
    <w:rsid w:val="00F1085B"/>
    <w:rsid w:val="00F256C7"/>
    <w:rsid w:val="00F30BFB"/>
    <w:rsid w:val="00F3793E"/>
    <w:rsid w:val="00F43329"/>
    <w:rsid w:val="00F43E94"/>
    <w:rsid w:val="00F5056C"/>
    <w:rsid w:val="00F50E7C"/>
    <w:rsid w:val="00F6029D"/>
    <w:rsid w:val="00F64C8B"/>
    <w:rsid w:val="00F659CD"/>
    <w:rsid w:val="00F7367C"/>
    <w:rsid w:val="00F77DB8"/>
    <w:rsid w:val="00F842C5"/>
    <w:rsid w:val="00F92BC1"/>
    <w:rsid w:val="00FA1261"/>
    <w:rsid w:val="00FA3F37"/>
    <w:rsid w:val="00FB0FE9"/>
    <w:rsid w:val="00FB34B1"/>
    <w:rsid w:val="00FB53C9"/>
    <w:rsid w:val="00FC3D1E"/>
    <w:rsid w:val="00FC539B"/>
    <w:rsid w:val="00FD0197"/>
    <w:rsid w:val="00FD126B"/>
    <w:rsid w:val="00FD1420"/>
    <w:rsid w:val="00FD1C72"/>
    <w:rsid w:val="00FD6396"/>
    <w:rsid w:val="00FE1DD9"/>
    <w:rsid w:val="00FE4299"/>
    <w:rsid w:val="00FE4819"/>
    <w:rsid w:val="00FE6C2B"/>
    <w:rsid w:val="00FF0B92"/>
    <w:rsid w:val="035E59AD"/>
    <w:rsid w:val="05454E92"/>
    <w:rsid w:val="05726AEA"/>
    <w:rsid w:val="065B6D23"/>
    <w:rsid w:val="0A1F259C"/>
    <w:rsid w:val="0B6C6AAD"/>
    <w:rsid w:val="0EAB5E94"/>
    <w:rsid w:val="0FD01B5D"/>
    <w:rsid w:val="0FE968DF"/>
    <w:rsid w:val="0FF90425"/>
    <w:rsid w:val="12BD598C"/>
    <w:rsid w:val="12EE7F07"/>
    <w:rsid w:val="1397786B"/>
    <w:rsid w:val="14EF7A29"/>
    <w:rsid w:val="157C0D68"/>
    <w:rsid w:val="181B0787"/>
    <w:rsid w:val="1AA522F5"/>
    <w:rsid w:val="22931876"/>
    <w:rsid w:val="22BF192E"/>
    <w:rsid w:val="284C5CAD"/>
    <w:rsid w:val="286D3A06"/>
    <w:rsid w:val="2D0E45BB"/>
    <w:rsid w:val="2FCA002A"/>
    <w:rsid w:val="35285778"/>
    <w:rsid w:val="39B74020"/>
    <w:rsid w:val="3C7427AE"/>
    <w:rsid w:val="3D7048F7"/>
    <w:rsid w:val="40BE7BC7"/>
    <w:rsid w:val="496A4222"/>
    <w:rsid w:val="49927824"/>
    <w:rsid w:val="4F6D1242"/>
    <w:rsid w:val="51BC1DCE"/>
    <w:rsid w:val="5B0A0C38"/>
    <w:rsid w:val="5D9559C8"/>
    <w:rsid w:val="5E0975FA"/>
    <w:rsid w:val="63710AF9"/>
    <w:rsid w:val="65722395"/>
    <w:rsid w:val="6BA60801"/>
    <w:rsid w:val="70B52C94"/>
    <w:rsid w:val="714654BB"/>
    <w:rsid w:val="750412AF"/>
    <w:rsid w:val="75C911C5"/>
    <w:rsid w:val="7763459D"/>
    <w:rsid w:val="79A915ED"/>
    <w:rsid w:val="7C6F529E"/>
    <w:rsid w:val="7D4F46A6"/>
    <w:rsid w:val="7E5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7">
    <w:name w:val="Balloon Text"/>
    <w:basedOn w:val="1"/>
    <w:link w:val="3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1-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1-17 reader-word-s1-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批注框文本 Char"/>
    <w:basedOn w:val="11"/>
    <w:link w:val="7"/>
    <w:qFormat/>
    <w:uiPriority w:val="0"/>
    <w:rPr>
      <w:kern w:val="2"/>
      <w:sz w:val="18"/>
      <w:szCs w:val="18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14</Pages>
  <Words>934</Words>
  <Characters>5329</Characters>
  <Lines>44</Lines>
  <Paragraphs>12</Paragraphs>
  <ScaleCrop>false</ScaleCrop>
  <LinksUpToDate>false</LinksUpToDate>
  <CharactersWithSpaces>6251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2017-12-04T01:01:00Z</dcterms:created>
  <dc:creator>China</dc:creator>
  <cp:lastModifiedBy>Administrator</cp:lastModifiedBy>
  <cp:lastPrinted>2017-12-05T07:03:00Z</cp:lastPrinted>
  <dcterms:modified xsi:type="dcterms:W3CDTF">2018-04-08T07:42:21Z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